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BD" w:rsidRDefault="00A569BD" w:rsidP="00A569BD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                                                        Priama a nepriama úmernosť</w:t>
      </w:r>
    </w:p>
    <w:p w:rsidR="00A569BD" w:rsidRDefault="00A569BD" w:rsidP="00A569BD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A569BD" w:rsidRDefault="00A569BD" w:rsidP="00A569BD">
      <w:pPr>
        <w:pStyle w:val="Odsekzoznamu"/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0B1A70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Koľko kilometrov</w:t>
      </w:r>
      <w:r w:rsidR="00FE302A" w:rsidRPr="00A569BD">
        <w:rPr>
          <w:rFonts w:ascii="FreeSans" w:hAnsi="FreeSans" w:cs="FreeSans"/>
          <w:sz w:val="20"/>
          <w:szCs w:val="20"/>
        </w:rPr>
        <w:t xml:space="preserve"> prejdete za 3 hodiny, ak za 12 minút prejdete 800 metrov?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12km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FFFFFF" w:themeColor="background1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18 robotníkov vykoná opravu mosta za 40 dní. Koľkým robotníkom by táto istá práca trvala 30 dní?</w:t>
      </w:r>
      <w:r w:rsidR="00A569BD">
        <w:rPr>
          <w:rFonts w:ascii="FreeSans" w:hAnsi="FreeSans" w:cs="FreeSans"/>
          <w:sz w:val="20"/>
          <w:szCs w:val="20"/>
        </w:rPr>
        <w:t xml:space="preserve">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24 rob.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Za 8,2 m látky sme zaplatili 36,49 Eur. Koľko zaplatíme za 4,8 m tejto látky?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21,36€</w:t>
      </w:r>
    </w:p>
    <w:p w:rsidR="00FE302A" w:rsidRDefault="00FE302A" w:rsidP="00A569BD">
      <w:pPr>
        <w:autoSpaceDE w:val="0"/>
        <w:autoSpaceDN w:val="0"/>
        <w:adjustRightInd w:val="0"/>
        <w:spacing w:after="0" w:line="240" w:lineRule="auto"/>
        <w:ind w:firstLine="45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 xml:space="preserve">Ak sú v </w:t>
      </w:r>
      <w:proofErr w:type="spellStart"/>
      <w:r w:rsidRPr="00A569BD">
        <w:rPr>
          <w:rFonts w:ascii="FreeSans" w:hAnsi="FreeSans" w:cs="FreeSans"/>
          <w:sz w:val="20"/>
          <w:szCs w:val="20"/>
        </w:rPr>
        <w:t>Tescu</w:t>
      </w:r>
      <w:proofErr w:type="spellEnd"/>
      <w:r w:rsidRPr="00A569BD">
        <w:rPr>
          <w:rFonts w:ascii="FreeSans" w:hAnsi="FreeSans" w:cs="FreeSans"/>
          <w:sz w:val="20"/>
          <w:szCs w:val="20"/>
        </w:rPr>
        <w:t xml:space="preserve"> otvorené 4 pokladne, čakajú zákazníci priemerne 14 minút. Aká bude čakacia doba,</w:t>
      </w:r>
      <w:r w:rsidR="00A569BD">
        <w:rPr>
          <w:rFonts w:ascii="FreeSans" w:hAnsi="FreeSans" w:cs="FreeSans"/>
          <w:sz w:val="20"/>
          <w:szCs w:val="20"/>
        </w:rPr>
        <w:t xml:space="preserve"> ak </w:t>
      </w:r>
      <w:r w:rsidRPr="00A569BD">
        <w:rPr>
          <w:rFonts w:ascii="FreeSans" w:hAnsi="FreeSans" w:cs="FreeSans"/>
          <w:sz w:val="20"/>
          <w:szCs w:val="20"/>
        </w:rPr>
        <w:t>otvoria ešte ďalšie tri pokladne?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10 minút</w:t>
      </w:r>
    </w:p>
    <w:p w:rsidR="00FE302A" w:rsidRDefault="00A569BD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>
        <w:rPr>
          <w:rFonts w:ascii="FreeSans" w:hAnsi="FreeSans" w:cs="FreeSans"/>
          <w:sz w:val="20"/>
          <w:szCs w:val="20"/>
        </w:rPr>
        <w:t xml:space="preserve"> </w:t>
      </w: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 xml:space="preserve">Ak je v </w:t>
      </w:r>
      <w:proofErr w:type="spellStart"/>
      <w:r w:rsidRPr="00A569BD">
        <w:rPr>
          <w:rFonts w:ascii="FreeSans" w:hAnsi="FreeSans" w:cs="FreeSans"/>
          <w:sz w:val="20"/>
          <w:szCs w:val="20"/>
        </w:rPr>
        <w:t>Tescu</w:t>
      </w:r>
      <w:proofErr w:type="spellEnd"/>
      <w:r w:rsidRPr="00A569BD">
        <w:rPr>
          <w:rFonts w:ascii="FreeSans" w:hAnsi="FreeSans" w:cs="FreeSans"/>
          <w:sz w:val="20"/>
          <w:szCs w:val="20"/>
        </w:rPr>
        <w:t xml:space="preserve"> otvorených 6 pokladní, čakajú zákazníci priemerne 12 minút. Koľko ďalších pokladní musia ešte otvoriť, aby sa doba čakania skrátila na 8 minút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9 pokladní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0E7DED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FFFFFF" w:themeColor="background1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4 stroje vyrobia za 7 dní 336 výrobkov. Koľko výrobkov vyrobí 6 strojov za 5 dní?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360 výrobkov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Akú vzdialenosť (v km) prejdete za 4 hodiny, ak za 16 minút prejdete 900 metrov?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13,5 km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color w:val="FFFFFF" w:themeColor="background1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6 robotníkov vykoná opravu trate za 50 dní. Koľkým robotníkom by táto istá práca trvala 40 dní?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20 rob.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Za 7,6 m tapety sme zaplatili 20,14 Eur. Koľko zaplatíme za 11,8 m tejto tapety?</w:t>
      </w:r>
      <w:r w:rsidR="00A569BD">
        <w:rPr>
          <w:rFonts w:ascii="FreeSans" w:hAnsi="FreeSans" w:cs="FreeSans"/>
          <w:sz w:val="20"/>
          <w:szCs w:val="20"/>
        </w:rPr>
        <w:t xml:space="preserve">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31,27€</w:t>
      </w:r>
    </w:p>
    <w:p w:rsidR="00FE302A" w:rsidRDefault="00FE302A" w:rsidP="00FE302A">
      <w:p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</w:p>
    <w:p w:rsidR="00FE302A" w:rsidRPr="00A569BD" w:rsidRDefault="00FE302A" w:rsidP="00A569B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eeSans" w:hAnsi="FreeSans" w:cs="FreeSans"/>
          <w:sz w:val="20"/>
          <w:szCs w:val="20"/>
        </w:rPr>
      </w:pPr>
      <w:r w:rsidRPr="00A569BD">
        <w:rPr>
          <w:rFonts w:ascii="FreeSans" w:hAnsi="FreeSans" w:cs="FreeSans"/>
          <w:sz w:val="20"/>
          <w:szCs w:val="20"/>
        </w:rPr>
        <w:t>5 kráv vypije za 7 dní 210 litrov vody. Koľko litrov vody vypije 8 kráv za 3 dni?</w:t>
      </w:r>
      <w:r w:rsidR="00A569BD">
        <w:rPr>
          <w:rFonts w:ascii="FreeSans" w:hAnsi="FreeSans" w:cs="FreeSans"/>
          <w:sz w:val="20"/>
          <w:szCs w:val="20"/>
        </w:rPr>
        <w:t xml:space="preserve">   </w:t>
      </w:r>
      <w:r w:rsidR="00A569BD" w:rsidRPr="00A569BD">
        <w:rPr>
          <w:rFonts w:ascii="FreeSans" w:hAnsi="FreeSans" w:cs="FreeSans"/>
          <w:color w:val="FFFFFF" w:themeColor="background1"/>
          <w:sz w:val="20"/>
          <w:szCs w:val="20"/>
        </w:rPr>
        <w:t>144l</w:t>
      </w:r>
    </w:p>
    <w:sectPr w:rsidR="00FE302A" w:rsidRPr="00A569BD" w:rsidSect="00A569BD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227F"/>
    <w:multiLevelType w:val="hybridMultilevel"/>
    <w:tmpl w:val="203CE20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41251"/>
    <w:multiLevelType w:val="hybridMultilevel"/>
    <w:tmpl w:val="D2B29D8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302A"/>
    <w:rsid w:val="000B1A70"/>
    <w:rsid w:val="00145154"/>
    <w:rsid w:val="005E25FE"/>
    <w:rsid w:val="005E6209"/>
    <w:rsid w:val="0066446C"/>
    <w:rsid w:val="00A569BD"/>
    <w:rsid w:val="00C90734"/>
    <w:rsid w:val="00FE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07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6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ESF-4</dc:creator>
  <cp:lastModifiedBy>ESF-4</cp:lastModifiedBy>
  <cp:revision>4</cp:revision>
  <dcterms:created xsi:type="dcterms:W3CDTF">2020-04-27T07:18:00Z</dcterms:created>
  <dcterms:modified xsi:type="dcterms:W3CDTF">2020-05-13T05:56:00Z</dcterms:modified>
</cp:coreProperties>
</file>